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2C" w:rsidRPr="00552F0E" w:rsidRDefault="0018612C" w:rsidP="0018612C">
      <w:pPr>
        <w:pStyle w:val="a5"/>
        <w:adjustRightInd w:val="0"/>
        <w:spacing w:line="360" w:lineRule="auto"/>
        <w:ind w:firstLine="480"/>
        <w:contextualSpacing/>
        <w:jc w:val="left"/>
        <w:rPr>
          <w:rFonts w:ascii="Times New Roman" w:hAnsi="Times New Roman" w:hint="eastAsia"/>
          <w:sz w:val="24"/>
          <w:szCs w:val="24"/>
        </w:rPr>
      </w:pPr>
      <w:r w:rsidRPr="00552F0E">
        <w:rPr>
          <w:rFonts w:ascii="Times New Roman" w:hAnsi="Times New Roman" w:hint="eastAsia"/>
          <w:sz w:val="24"/>
          <w:szCs w:val="24"/>
        </w:rPr>
        <w:t>1</w:t>
      </w:r>
      <w:r w:rsidRPr="00552F0E"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投标人</w:t>
      </w:r>
      <w:r w:rsidRPr="00552F0E">
        <w:rPr>
          <w:rFonts w:ascii="Times New Roman" w:hAnsi="Times New Roman" w:hint="eastAsia"/>
          <w:sz w:val="24"/>
          <w:szCs w:val="24"/>
        </w:rPr>
        <w:t>应足额配备</w:t>
      </w:r>
      <w:r w:rsidRPr="00552F0E">
        <w:rPr>
          <w:rFonts w:ascii="Times New Roman" w:hAnsi="Times New Roman" w:hint="eastAsia"/>
          <w:sz w:val="24"/>
          <w:szCs w:val="24"/>
        </w:rPr>
        <w:t>7</w:t>
      </w:r>
      <w:r w:rsidRPr="00552F0E">
        <w:rPr>
          <w:rFonts w:ascii="Times New Roman" w:hAnsi="Times New Roman" w:hint="eastAsia"/>
          <w:sz w:val="24"/>
          <w:szCs w:val="24"/>
        </w:rPr>
        <w:t>名保安人员，做好学校师生的安全保卫、秩序维护、校园巡查、岗亭及周边卫生、应急突发事件处理、学校重大活动相关工作等工作。每位保安需持有保安员证、健康证，表达流畅，普通话标准，年龄不超</w:t>
      </w:r>
      <w:r w:rsidRPr="00552F0E">
        <w:rPr>
          <w:rFonts w:ascii="Times New Roman" w:hAnsi="Times New Roman" w:hint="eastAsia"/>
          <w:sz w:val="24"/>
          <w:szCs w:val="24"/>
        </w:rPr>
        <w:t>50</w:t>
      </w:r>
      <w:r w:rsidRPr="00552F0E">
        <w:rPr>
          <w:rFonts w:ascii="Times New Roman" w:hAnsi="Times New Roman" w:hint="eastAsia"/>
          <w:sz w:val="24"/>
          <w:szCs w:val="24"/>
        </w:rPr>
        <w:t>周岁。</w:t>
      </w:r>
    </w:p>
    <w:p w:rsidR="0018612C" w:rsidRPr="00552F0E" w:rsidRDefault="0018612C" w:rsidP="0018612C">
      <w:pPr>
        <w:pStyle w:val="a5"/>
        <w:adjustRightInd w:val="0"/>
        <w:spacing w:line="360" w:lineRule="auto"/>
        <w:ind w:firstLine="480"/>
        <w:contextualSpacing/>
        <w:jc w:val="left"/>
        <w:rPr>
          <w:rFonts w:ascii="Times New Roman" w:hAnsi="Times New Roman" w:hint="eastAsia"/>
          <w:sz w:val="24"/>
          <w:szCs w:val="24"/>
        </w:rPr>
      </w:pPr>
      <w:r w:rsidRPr="00552F0E">
        <w:rPr>
          <w:rFonts w:ascii="Times New Roman" w:hAnsi="Times New Roman" w:hint="eastAsia"/>
          <w:sz w:val="24"/>
          <w:szCs w:val="24"/>
        </w:rPr>
        <w:t>2</w:t>
      </w:r>
      <w:r w:rsidRPr="00552F0E">
        <w:rPr>
          <w:rFonts w:ascii="Times New Roman" w:hAnsi="Times New Roman" w:hint="eastAsia"/>
          <w:sz w:val="24"/>
          <w:szCs w:val="24"/>
        </w:rPr>
        <w:t>、学校有南校门、西校门、东校门、初中校门、西北校门</w:t>
      </w:r>
      <w:r w:rsidRPr="00552F0E">
        <w:rPr>
          <w:rFonts w:ascii="Times New Roman" w:hAnsi="Times New Roman" w:hint="eastAsia"/>
          <w:sz w:val="24"/>
          <w:szCs w:val="24"/>
        </w:rPr>
        <w:t>5</w:t>
      </w:r>
      <w:r w:rsidRPr="00552F0E">
        <w:rPr>
          <w:rFonts w:ascii="Times New Roman" w:hAnsi="Times New Roman" w:hint="eastAsia"/>
          <w:sz w:val="24"/>
          <w:szCs w:val="24"/>
        </w:rPr>
        <w:t>个出入口，</w:t>
      </w:r>
      <w:r>
        <w:rPr>
          <w:rFonts w:ascii="Times New Roman" w:hAnsi="Times New Roman" w:hint="eastAsia"/>
          <w:sz w:val="24"/>
          <w:szCs w:val="24"/>
        </w:rPr>
        <w:t>投标人</w:t>
      </w:r>
      <w:r w:rsidRPr="00552F0E">
        <w:rPr>
          <w:rFonts w:ascii="Times New Roman" w:hAnsi="Times New Roman" w:hint="eastAsia"/>
          <w:sz w:val="24"/>
          <w:szCs w:val="24"/>
        </w:rPr>
        <w:t>每月要对具体岗位、具体时段进行人员排班上岗，并将排班表提前一周告知学校。</w:t>
      </w:r>
    </w:p>
    <w:p w:rsidR="0018612C" w:rsidRPr="00552F0E" w:rsidRDefault="0018612C" w:rsidP="0018612C">
      <w:pPr>
        <w:pStyle w:val="a5"/>
        <w:adjustRightInd w:val="0"/>
        <w:spacing w:line="360" w:lineRule="auto"/>
        <w:ind w:firstLine="480"/>
        <w:contextualSpacing/>
        <w:jc w:val="left"/>
        <w:rPr>
          <w:rFonts w:ascii="Times New Roman" w:hAnsi="Times New Roman" w:hint="eastAsia"/>
          <w:sz w:val="24"/>
          <w:szCs w:val="24"/>
        </w:rPr>
      </w:pPr>
      <w:r w:rsidRPr="00552F0E">
        <w:rPr>
          <w:rFonts w:ascii="Times New Roman" w:hAnsi="Times New Roman" w:hint="eastAsia"/>
          <w:sz w:val="24"/>
          <w:szCs w:val="24"/>
        </w:rPr>
        <w:t>3</w:t>
      </w:r>
      <w:r w:rsidRPr="00552F0E"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投标人</w:t>
      </w:r>
      <w:r w:rsidRPr="00552F0E">
        <w:rPr>
          <w:rFonts w:ascii="Times New Roman" w:hAnsi="Times New Roman" w:hint="eastAsia"/>
          <w:sz w:val="24"/>
          <w:szCs w:val="24"/>
        </w:rPr>
        <w:t>要每月对保安人员进行培训或演练，并做好</w:t>
      </w:r>
      <w:proofErr w:type="gramStart"/>
      <w:r w:rsidRPr="00552F0E">
        <w:rPr>
          <w:rFonts w:ascii="Times New Roman" w:hAnsi="Times New Roman" w:hint="eastAsia"/>
          <w:sz w:val="24"/>
          <w:szCs w:val="24"/>
        </w:rPr>
        <w:t>相关台</w:t>
      </w:r>
      <w:proofErr w:type="gramEnd"/>
      <w:r w:rsidRPr="00552F0E">
        <w:rPr>
          <w:rFonts w:ascii="Times New Roman" w:hAnsi="Times New Roman" w:hint="eastAsia"/>
          <w:sz w:val="24"/>
          <w:szCs w:val="24"/>
        </w:rPr>
        <w:t>账资料。</w:t>
      </w:r>
    </w:p>
    <w:p w:rsidR="0018612C" w:rsidRPr="00552F0E" w:rsidRDefault="0018612C" w:rsidP="0018612C">
      <w:pPr>
        <w:pStyle w:val="a5"/>
        <w:adjustRightInd w:val="0"/>
        <w:spacing w:line="360" w:lineRule="auto"/>
        <w:ind w:firstLine="480"/>
        <w:contextualSpacing/>
        <w:jc w:val="left"/>
        <w:rPr>
          <w:rFonts w:ascii="Times New Roman" w:hAnsi="Times New Roman" w:hint="eastAsia"/>
          <w:sz w:val="24"/>
          <w:szCs w:val="24"/>
        </w:rPr>
      </w:pPr>
      <w:r w:rsidRPr="00552F0E">
        <w:rPr>
          <w:rFonts w:ascii="Times New Roman" w:hAnsi="Times New Roman" w:hint="eastAsia"/>
          <w:sz w:val="24"/>
          <w:szCs w:val="24"/>
        </w:rPr>
        <w:t>4</w:t>
      </w:r>
      <w:r w:rsidRPr="00552F0E">
        <w:rPr>
          <w:rFonts w:ascii="Times New Roman" w:hAnsi="Times New Roman" w:hint="eastAsia"/>
          <w:sz w:val="24"/>
          <w:szCs w:val="24"/>
        </w:rPr>
        <w:t>、保安服务期：叁年</w:t>
      </w:r>
      <w:r w:rsidRPr="00552F0E">
        <w:rPr>
          <w:rFonts w:ascii="Times New Roman" w:hAnsi="Times New Roman" w:hint="eastAsia"/>
          <w:sz w:val="24"/>
          <w:szCs w:val="24"/>
        </w:rPr>
        <w:t>(</w:t>
      </w:r>
      <w:r w:rsidRPr="00552F0E">
        <w:rPr>
          <w:rFonts w:ascii="Times New Roman" w:hAnsi="Times New Roman" w:hint="eastAsia"/>
          <w:sz w:val="24"/>
          <w:szCs w:val="24"/>
        </w:rPr>
        <w:t>合同一年一签</w:t>
      </w:r>
      <w:r w:rsidRPr="00552F0E">
        <w:rPr>
          <w:rFonts w:ascii="Times New Roman" w:hAnsi="Times New Roman" w:hint="eastAsia"/>
          <w:sz w:val="24"/>
          <w:szCs w:val="24"/>
        </w:rPr>
        <w:t>)</w:t>
      </w:r>
      <w:r w:rsidRPr="00552F0E">
        <w:rPr>
          <w:rFonts w:ascii="Times New Roman" w:hAnsi="Times New Roman" w:hint="eastAsia"/>
          <w:sz w:val="24"/>
          <w:szCs w:val="24"/>
        </w:rPr>
        <w:t>，前三个月为试用期，试用期满经采购人考核合格后，合同方为有效，并保证保安人员要相对固定（无论是否在试用期内保安人员均需满足学校需求，如不能满足要及时调换）。每年度经采购人考核考核合格后最多续签两次。如果保安服务质量严重与双方达成协议偏离，采购人有权单方提前终止合同，并扣除未支付的服务费，造成重大损失将追究责任并赔偿损失。</w:t>
      </w:r>
    </w:p>
    <w:p w:rsidR="0018612C" w:rsidRPr="00552F0E" w:rsidRDefault="0018612C" w:rsidP="0018612C">
      <w:pPr>
        <w:pStyle w:val="a5"/>
        <w:adjustRightInd w:val="0"/>
        <w:spacing w:line="360" w:lineRule="auto"/>
        <w:ind w:firstLine="480"/>
        <w:contextualSpacing/>
        <w:jc w:val="left"/>
        <w:rPr>
          <w:rFonts w:ascii="Times New Roman" w:hAnsi="Times New Roman" w:hint="eastAsia"/>
          <w:sz w:val="24"/>
          <w:szCs w:val="24"/>
        </w:rPr>
      </w:pPr>
      <w:r w:rsidRPr="00552F0E">
        <w:rPr>
          <w:rFonts w:ascii="Times New Roman" w:hAnsi="Times New Roman" w:hint="eastAsia"/>
          <w:sz w:val="24"/>
          <w:szCs w:val="24"/>
        </w:rPr>
        <w:t>5</w:t>
      </w:r>
      <w:r w:rsidRPr="00552F0E">
        <w:rPr>
          <w:rFonts w:ascii="Times New Roman" w:hAnsi="Times New Roman" w:hint="eastAsia"/>
          <w:sz w:val="24"/>
          <w:szCs w:val="24"/>
        </w:rPr>
        <w:t>、保安服务费采用固定总价包干形式结算，采购人采用日常督查、月季度考核、年度考核三种形式进行考核。每季度结束后</w:t>
      </w:r>
      <w:r w:rsidRPr="00552F0E">
        <w:rPr>
          <w:rFonts w:ascii="Times New Roman" w:hAnsi="Times New Roman" w:hint="eastAsia"/>
          <w:sz w:val="24"/>
          <w:szCs w:val="24"/>
        </w:rPr>
        <w:t>30</w:t>
      </w:r>
      <w:r w:rsidRPr="00552F0E">
        <w:rPr>
          <w:rFonts w:ascii="Times New Roman" w:hAnsi="Times New Roman" w:hint="eastAsia"/>
          <w:sz w:val="24"/>
          <w:szCs w:val="24"/>
        </w:rPr>
        <w:t>工作日内，根据考核结果结算相关费用。合同执行期间，如有人数调整，按实际人数结算费用。</w:t>
      </w:r>
    </w:p>
    <w:p w:rsidR="0018612C" w:rsidRDefault="0018612C" w:rsidP="0018612C">
      <w:pPr>
        <w:pStyle w:val="a5"/>
        <w:adjustRightInd w:val="0"/>
        <w:spacing w:line="360" w:lineRule="auto"/>
        <w:ind w:firstLine="480"/>
        <w:contextualSpacing/>
        <w:jc w:val="left"/>
        <w:rPr>
          <w:rFonts w:ascii="Times New Roman" w:hAnsi="Times New Roman" w:hint="eastAsia"/>
          <w:sz w:val="24"/>
          <w:szCs w:val="24"/>
        </w:rPr>
      </w:pPr>
      <w:r w:rsidRPr="00552F0E">
        <w:rPr>
          <w:rFonts w:ascii="Times New Roman" w:hAnsi="Times New Roman" w:hint="eastAsia"/>
          <w:sz w:val="24"/>
          <w:szCs w:val="24"/>
        </w:rPr>
        <w:t>6</w:t>
      </w:r>
      <w:r w:rsidRPr="00552F0E"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投标人</w:t>
      </w:r>
      <w:r w:rsidRPr="00552F0E">
        <w:rPr>
          <w:rFonts w:ascii="Times New Roman" w:hAnsi="Times New Roman" w:hint="eastAsia"/>
          <w:sz w:val="24"/>
          <w:szCs w:val="24"/>
        </w:rPr>
        <w:t>应考虑合同期内的物价、最低人员工资调整等政策风险因素，在报价时自行预测并纳入经费测算中。</w:t>
      </w:r>
      <w:r>
        <w:rPr>
          <w:rFonts w:ascii="Times New Roman" w:hAnsi="Times New Roman" w:hint="eastAsia"/>
          <w:sz w:val="24"/>
          <w:szCs w:val="24"/>
        </w:rPr>
        <w:t>投标人</w:t>
      </w:r>
      <w:r w:rsidRPr="00552F0E">
        <w:rPr>
          <w:rFonts w:ascii="Times New Roman" w:hAnsi="Times New Roman" w:hint="eastAsia"/>
          <w:sz w:val="24"/>
          <w:szCs w:val="24"/>
        </w:rPr>
        <w:t>必须严格执行国家的有关规定，按照国家政策文件规定合法合</w:t>
      </w:r>
      <w:proofErr w:type="gramStart"/>
      <w:r w:rsidRPr="00552F0E">
        <w:rPr>
          <w:rFonts w:ascii="Times New Roman" w:hAnsi="Times New Roman" w:hint="eastAsia"/>
          <w:sz w:val="24"/>
          <w:szCs w:val="24"/>
        </w:rPr>
        <w:t>规</w:t>
      </w:r>
      <w:proofErr w:type="gramEnd"/>
      <w:r w:rsidRPr="00552F0E">
        <w:rPr>
          <w:rFonts w:ascii="Times New Roman" w:hAnsi="Times New Roman" w:hint="eastAsia"/>
          <w:sz w:val="24"/>
          <w:szCs w:val="24"/>
        </w:rPr>
        <w:t>用工，维护和保障员工的合法权益，所有经济法律责任都由</w:t>
      </w:r>
      <w:r>
        <w:rPr>
          <w:rFonts w:ascii="Times New Roman" w:hAnsi="Times New Roman" w:hint="eastAsia"/>
          <w:sz w:val="24"/>
          <w:szCs w:val="24"/>
        </w:rPr>
        <w:t>投标人</w:t>
      </w:r>
      <w:r w:rsidRPr="00552F0E">
        <w:rPr>
          <w:rFonts w:ascii="Times New Roman" w:hAnsi="Times New Roman" w:hint="eastAsia"/>
          <w:sz w:val="24"/>
          <w:szCs w:val="24"/>
        </w:rPr>
        <w:t>承担。</w:t>
      </w:r>
    </w:p>
    <w:p w:rsidR="004C1199" w:rsidRDefault="0018612C" w:rsidP="0018612C"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 w:rsidRPr="009F2015">
        <w:rPr>
          <w:rFonts w:hint="eastAsia"/>
          <w:sz w:val="24"/>
        </w:rPr>
        <w:t>如遇采购人有重大活动任务，</w:t>
      </w:r>
      <w:r>
        <w:rPr>
          <w:rFonts w:hint="eastAsia"/>
          <w:sz w:val="24"/>
        </w:rPr>
        <w:t>投标人</w:t>
      </w:r>
      <w:r w:rsidRPr="009F2015">
        <w:rPr>
          <w:rFonts w:hint="eastAsia"/>
          <w:sz w:val="24"/>
        </w:rPr>
        <w:t>需根据采购人的任务要求，全力配合采购人做好活动准备等工作，确保重大活动任务顺利完成</w:t>
      </w:r>
    </w:p>
    <w:sectPr w:rsidR="004C1199" w:rsidSect="004C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26" w:rsidRDefault="00AF5626" w:rsidP="0018612C">
      <w:r>
        <w:separator/>
      </w:r>
    </w:p>
  </w:endnote>
  <w:endnote w:type="continuationSeparator" w:id="0">
    <w:p w:rsidR="00AF5626" w:rsidRDefault="00AF5626" w:rsidP="0018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26" w:rsidRDefault="00AF5626" w:rsidP="0018612C">
      <w:r>
        <w:separator/>
      </w:r>
    </w:p>
  </w:footnote>
  <w:footnote w:type="continuationSeparator" w:id="0">
    <w:p w:rsidR="00AF5626" w:rsidRDefault="00AF5626" w:rsidP="0018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12C"/>
    <w:rsid w:val="0018612C"/>
    <w:rsid w:val="004C1199"/>
    <w:rsid w:val="00AF5626"/>
    <w:rsid w:val="00DD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12C"/>
    <w:rPr>
      <w:sz w:val="18"/>
      <w:szCs w:val="18"/>
    </w:rPr>
  </w:style>
  <w:style w:type="character" w:customStyle="1" w:styleId="Char1">
    <w:name w:val="列出段落 Char1"/>
    <w:link w:val="a5"/>
    <w:uiPriority w:val="34"/>
    <w:qFormat/>
    <w:rsid w:val="0018612C"/>
    <w:rPr>
      <w:rFonts w:ascii="Calibri" w:eastAsia="宋体" w:hAnsi="Calibri"/>
    </w:rPr>
  </w:style>
  <w:style w:type="paragraph" w:styleId="a5">
    <w:name w:val="List Paragraph"/>
    <w:basedOn w:val="a"/>
    <w:link w:val="Char1"/>
    <w:uiPriority w:val="34"/>
    <w:qFormat/>
    <w:rsid w:val="0018612C"/>
    <w:pPr>
      <w:ind w:firstLineChars="200" w:firstLine="420"/>
    </w:pPr>
    <w:rPr>
      <w:rFonts w:ascii="Calibri" w:hAnsi="Calibr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shenduxitong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朱文琴</dc:creator>
  <cp:keywords/>
  <dc:description/>
  <cp:lastModifiedBy>朱文琴</cp:lastModifiedBy>
  <cp:revision>2</cp:revision>
  <dcterms:created xsi:type="dcterms:W3CDTF">2022-08-30T00:44:00Z</dcterms:created>
  <dcterms:modified xsi:type="dcterms:W3CDTF">2022-08-30T00:44:00Z</dcterms:modified>
</cp:coreProperties>
</file>